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1" w:rsidRPr="002C444D" w:rsidRDefault="002C444D" w:rsidP="00AD6606">
      <w:pPr>
        <w:spacing w:line="360" w:lineRule="exact"/>
        <w:jc w:val="center"/>
        <w:rPr>
          <w:rFonts w:ascii="方正书宋简体" w:eastAsia="方正书宋简体" w:hAnsi="Arial" w:cs="Arial"/>
          <w:b/>
          <w:kern w:val="0"/>
          <w:sz w:val="36"/>
          <w:szCs w:val="28"/>
        </w:rPr>
      </w:pPr>
      <w:bookmarkStart w:id="0" w:name="_GoBack"/>
      <w:r w:rsidRPr="002C444D">
        <w:rPr>
          <w:rFonts w:ascii="方正书宋简体" w:eastAsia="方正书宋简体" w:hAnsi="Arial" w:cs="Arial" w:hint="eastAsia"/>
          <w:b/>
          <w:kern w:val="0"/>
          <w:sz w:val="36"/>
          <w:szCs w:val="28"/>
        </w:rPr>
        <w:t>园艺学流动站合作导师一览表</w:t>
      </w:r>
    </w:p>
    <w:tbl>
      <w:tblPr>
        <w:tblStyle w:val="a9"/>
        <w:tblpPr w:leftFromText="180" w:rightFromText="180" w:vertAnchor="page" w:horzAnchor="margin" w:tblpY="2416"/>
        <w:tblW w:w="8507" w:type="dxa"/>
        <w:tblLayout w:type="fixed"/>
        <w:tblLook w:val="04A0" w:firstRow="1" w:lastRow="0" w:firstColumn="1" w:lastColumn="0" w:noHBand="0" w:noVBand="1"/>
      </w:tblPr>
      <w:tblGrid>
        <w:gridCol w:w="1096"/>
        <w:gridCol w:w="2691"/>
        <w:gridCol w:w="1170"/>
        <w:gridCol w:w="3550"/>
      </w:tblGrid>
      <w:tr w:rsidR="00450981" w:rsidTr="002C444D">
        <w:trPr>
          <w:trHeight w:val="753"/>
        </w:trPr>
        <w:tc>
          <w:tcPr>
            <w:tcW w:w="1096" w:type="dxa"/>
            <w:vAlign w:val="center"/>
          </w:tcPr>
          <w:bookmarkEnd w:id="0"/>
          <w:p w:rsidR="00450981" w:rsidRDefault="002C444D" w:rsidP="002C444D">
            <w:pPr>
              <w:spacing w:line="360" w:lineRule="exact"/>
              <w:jc w:val="center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二级</w:t>
            </w:r>
          </w:p>
          <w:p w:rsidR="00450981" w:rsidRDefault="002C444D" w:rsidP="002C444D">
            <w:pPr>
              <w:spacing w:line="360" w:lineRule="exact"/>
              <w:jc w:val="center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691" w:type="dxa"/>
            <w:vAlign w:val="center"/>
          </w:tcPr>
          <w:p w:rsidR="00450981" w:rsidRDefault="002C444D" w:rsidP="002C444D">
            <w:pPr>
              <w:spacing w:line="360" w:lineRule="exact"/>
              <w:jc w:val="center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center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合作</w:t>
            </w:r>
          </w:p>
          <w:p w:rsidR="00450981" w:rsidRDefault="002C444D" w:rsidP="002C444D">
            <w:pPr>
              <w:spacing w:line="360" w:lineRule="exact"/>
              <w:jc w:val="center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center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箱</w:t>
            </w:r>
          </w:p>
        </w:tc>
      </w:tr>
      <w:tr w:rsidR="00450981" w:rsidTr="002C444D">
        <w:trPr>
          <w:trHeight w:val="361"/>
        </w:trPr>
        <w:tc>
          <w:tcPr>
            <w:tcW w:w="1096" w:type="dxa"/>
            <w:vMerge w:val="restart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2691" w:type="dxa"/>
            <w:vMerge w:val="restart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果树育种与生物技术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王跃进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6" w:history="1"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wangyuejin@263.net</w:t>
              </w:r>
            </w:hyperlink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马锋旺</w:t>
            </w:r>
            <w:proofErr w:type="gramEnd"/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7" w:history="1"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Fwm64@sina.com</w:t>
              </w:r>
            </w:hyperlink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韩明玉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hanmy@nwsuaf.edu.cn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王西平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wangxiping@nwsuaf.edu.cn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赵政阳</w:t>
            </w:r>
            <w:proofErr w:type="gramEnd"/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8" w:history="1"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zhaozy@nwsuaf.edu.cn</w:t>
              </w:r>
            </w:hyperlink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王乔春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qiaochunwang@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nwsuaf.edu.cn</w:t>
            </w:r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管清美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qguan@nwsuaf.edu.cn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徐凌飞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infxu2013@sina.com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蔡宇良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ylxlcz0673@sina.com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徐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炎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Y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an.xu@nwsuaf,edu,cn</w:t>
            </w:r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果树生理生态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9" w:tgtFrame="_blank" w:history="1">
              <w:proofErr w:type="gramStart"/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马锋旺</w:t>
              </w:r>
              <w:proofErr w:type="gramEnd"/>
            </w:hyperlink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10" w:history="1"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Fwm64</w:t>
              </w:r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@sina.com</w:t>
              </w:r>
            </w:hyperlink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韩明玉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hanmy@nwsuaf.edu.cn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园艺产品采后生理及贮藏保鲜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饶景萍</w:t>
            </w:r>
            <w:proofErr w:type="gramEnd"/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11" w:history="1"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Dqr0723@163.com</w:t>
              </w:r>
            </w:hyperlink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任小林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renxL@nwsuaf.edu.cn</w:t>
            </w:r>
          </w:p>
        </w:tc>
      </w:tr>
      <w:tr w:rsidR="00450981" w:rsidTr="002C444D">
        <w:trPr>
          <w:trHeight w:val="361"/>
        </w:trPr>
        <w:tc>
          <w:tcPr>
            <w:tcW w:w="1096" w:type="dxa"/>
            <w:vMerge w:val="restart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蔬菜学</w:t>
            </w: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蔬菜育种与生物技术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程智慧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chengzh2004@163.com</w:t>
            </w:r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巩振辉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gzhh168@yahoo.com.cn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梁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燕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liangyan@nwsuaf.edu.cn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张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显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zhangxian098@126.com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王乔春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qiaochunwang@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nwsuaf.edu.cn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蔬菜生理生态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hyperlink r:id="rId12" w:tgtFrame="_blank" w:history="1">
              <w:r>
                <w:rPr>
                  <w:rFonts w:ascii="方正书宋简体" w:eastAsia="方正书宋简体" w:hAnsi="Arial" w:cs="Arial" w:hint="eastAsia"/>
                  <w:kern w:val="0"/>
                  <w:sz w:val="24"/>
                  <w:szCs w:val="24"/>
                </w:rPr>
                <w:t>程智慧</w:t>
              </w:r>
            </w:hyperlink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chengzh2004@163.com</w:t>
            </w:r>
          </w:p>
        </w:tc>
      </w:tr>
      <w:tr w:rsidR="00450981" w:rsidTr="002C444D">
        <w:trPr>
          <w:trHeight w:val="582"/>
        </w:trPr>
        <w:tc>
          <w:tcPr>
            <w:tcW w:w="1096" w:type="dxa"/>
            <w:vMerge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450981" w:rsidRDefault="002C444D" w:rsidP="002C444D">
            <w:pPr>
              <w:spacing w:line="360" w:lineRule="exac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蔬菜采后生理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程智慧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chengzh2004@163.com</w:t>
            </w:r>
          </w:p>
        </w:tc>
      </w:tr>
      <w:tr w:rsidR="00450981" w:rsidTr="002C444D">
        <w:trPr>
          <w:trHeight w:val="377"/>
        </w:trPr>
        <w:tc>
          <w:tcPr>
            <w:tcW w:w="1096" w:type="dxa"/>
            <w:vMerge w:val="restart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设施园艺工程</w:t>
            </w:r>
          </w:p>
        </w:tc>
        <w:tc>
          <w:tcPr>
            <w:tcW w:w="2691" w:type="dxa"/>
            <w:vMerge w:val="restart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设施园艺工程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邹志荣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Zouzhirong2005@163.com</w:t>
            </w:r>
          </w:p>
        </w:tc>
      </w:tr>
      <w:tr w:rsidR="00450981" w:rsidTr="002C444D">
        <w:trPr>
          <w:trHeight w:val="392"/>
        </w:trPr>
        <w:tc>
          <w:tcPr>
            <w:tcW w:w="1096" w:type="dxa"/>
            <w:vMerge/>
            <w:vAlign w:val="center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李建明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ijianming66@163.com</w:t>
            </w:r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  <w:vAlign w:val="center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设施园艺环境工程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邹志荣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Zouzhirong2005@163.com</w:t>
            </w:r>
          </w:p>
        </w:tc>
      </w:tr>
      <w:tr w:rsidR="00450981" w:rsidTr="002C444D">
        <w:trPr>
          <w:trHeight w:val="377"/>
        </w:trPr>
        <w:tc>
          <w:tcPr>
            <w:tcW w:w="1096" w:type="dxa"/>
            <w:vMerge/>
            <w:vAlign w:val="center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设施园艺植物生理生态</w:t>
            </w: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邹志荣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Zouzhirong2005@163.com</w:t>
            </w:r>
          </w:p>
        </w:tc>
      </w:tr>
      <w:tr w:rsidR="00450981" w:rsidTr="002C444D">
        <w:trPr>
          <w:trHeight w:val="408"/>
        </w:trPr>
        <w:tc>
          <w:tcPr>
            <w:tcW w:w="1096" w:type="dxa"/>
            <w:vMerge/>
            <w:vAlign w:val="center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450981" w:rsidRDefault="00450981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李建明</w:t>
            </w:r>
          </w:p>
        </w:tc>
        <w:tc>
          <w:tcPr>
            <w:tcW w:w="3550" w:type="dxa"/>
            <w:vAlign w:val="center"/>
          </w:tcPr>
          <w:p w:rsidR="00450981" w:rsidRDefault="002C444D" w:rsidP="002C444D">
            <w:pPr>
              <w:spacing w:line="360" w:lineRule="exact"/>
              <w:jc w:val="left"/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</w:pPr>
            <w:r>
              <w:rPr>
                <w:rFonts w:ascii="方正书宋简体" w:eastAsia="方正书宋简体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方正书宋简体" w:eastAsia="方正书宋简体" w:hAnsi="Arial" w:cs="Arial" w:hint="eastAsia"/>
                <w:kern w:val="0"/>
                <w:sz w:val="24"/>
                <w:szCs w:val="24"/>
              </w:rPr>
              <w:t>ijianming66@163.com</w:t>
            </w:r>
          </w:p>
        </w:tc>
      </w:tr>
    </w:tbl>
    <w:p w:rsidR="00450981" w:rsidRDefault="00450981">
      <w:pPr>
        <w:spacing w:line="360" w:lineRule="exact"/>
        <w:jc w:val="left"/>
        <w:rPr>
          <w:rFonts w:ascii="方正书宋简体" w:eastAsia="方正书宋简体" w:hAnsi="Arial" w:cs="Arial"/>
          <w:kern w:val="0"/>
          <w:sz w:val="24"/>
          <w:szCs w:val="24"/>
        </w:rPr>
      </w:pPr>
    </w:p>
    <w:p w:rsidR="00450981" w:rsidRDefault="00450981">
      <w:pPr>
        <w:spacing w:line="360" w:lineRule="exact"/>
        <w:jc w:val="left"/>
        <w:rPr>
          <w:rFonts w:ascii="方正书宋简体" w:eastAsia="方正书宋简体" w:hAnsi="Arial" w:cs="Arial"/>
          <w:kern w:val="0"/>
          <w:sz w:val="24"/>
          <w:szCs w:val="24"/>
        </w:rPr>
      </w:pPr>
    </w:p>
    <w:sectPr w:rsidR="00450981" w:rsidSect="002C444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书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1"/>
    <w:rsid w:val="00016DAA"/>
    <w:rsid w:val="00020942"/>
    <w:rsid w:val="0005080F"/>
    <w:rsid w:val="001435D3"/>
    <w:rsid w:val="00145371"/>
    <w:rsid w:val="001A4A60"/>
    <w:rsid w:val="001C3B0F"/>
    <w:rsid w:val="001C461B"/>
    <w:rsid w:val="001D5024"/>
    <w:rsid w:val="001E440A"/>
    <w:rsid w:val="001F3620"/>
    <w:rsid w:val="0026546E"/>
    <w:rsid w:val="00267540"/>
    <w:rsid w:val="0027660B"/>
    <w:rsid w:val="002C444D"/>
    <w:rsid w:val="002C7854"/>
    <w:rsid w:val="002E2441"/>
    <w:rsid w:val="0037325A"/>
    <w:rsid w:val="003A034D"/>
    <w:rsid w:val="003C2FBC"/>
    <w:rsid w:val="00446616"/>
    <w:rsid w:val="00450981"/>
    <w:rsid w:val="00521C02"/>
    <w:rsid w:val="00542D14"/>
    <w:rsid w:val="006D01A6"/>
    <w:rsid w:val="00720B34"/>
    <w:rsid w:val="0077453F"/>
    <w:rsid w:val="0081466B"/>
    <w:rsid w:val="008855D3"/>
    <w:rsid w:val="008B623B"/>
    <w:rsid w:val="008C1649"/>
    <w:rsid w:val="009152A8"/>
    <w:rsid w:val="009B2EFF"/>
    <w:rsid w:val="009D56EE"/>
    <w:rsid w:val="00A14D87"/>
    <w:rsid w:val="00A27189"/>
    <w:rsid w:val="00A74043"/>
    <w:rsid w:val="00AB4013"/>
    <w:rsid w:val="00AD6606"/>
    <w:rsid w:val="00AD6B0E"/>
    <w:rsid w:val="00AE25E6"/>
    <w:rsid w:val="00B44CEF"/>
    <w:rsid w:val="00B549AC"/>
    <w:rsid w:val="00B73853"/>
    <w:rsid w:val="00B82F49"/>
    <w:rsid w:val="00BF2777"/>
    <w:rsid w:val="00BF313E"/>
    <w:rsid w:val="00C055EF"/>
    <w:rsid w:val="00C10653"/>
    <w:rsid w:val="00C33000"/>
    <w:rsid w:val="00D07B43"/>
    <w:rsid w:val="00D178FE"/>
    <w:rsid w:val="00D4084F"/>
    <w:rsid w:val="00D56606"/>
    <w:rsid w:val="00D6676F"/>
    <w:rsid w:val="00D74CE9"/>
    <w:rsid w:val="00DA168F"/>
    <w:rsid w:val="00E43FE8"/>
    <w:rsid w:val="00E70832"/>
    <w:rsid w:val="00E75752"/>
    <w:rsid w:val="00EC5524"/>
    <w:rsid w:val="00EC5E8C"/>
    <w:rsid w:val="00F0209B"/>
    <w:rsid w:val="00F06F58"/>
    <w:rsid w:val="00F07B2D"/>
    <w:rsid w:val="00F22D08"/>
    <w:rsid w:val="00F24DB9"/>
    <w:rsid w:val="00F56D21"/>
    <w:rsid w:val="00F94CEE"/>
    <w:rsid w:val="00FA5D97"/>
    <w:rsid w:val="00FC3329"/>
    <w:rsid w:val="2FBD61A3"/>
    <w:rsid w:val="577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333333"/>
      <w:u w:val="non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333333"/>
      <w:u w:val="non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zy@nwsuaf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wm64@sina.com" TargetMode="External"/><Relationship Id="rId12" Type="http://schemas.openxmlformats.org/officeDocument/2006/relationships/hyperlink" Target="http://yz.chsi.com.cn/bszyml/sch/getBz.jsp?dwdm=10712&amp;yxsdm=003&amp;zydm=090202&amp;yjfxdm=02&amp;dsbh=107121212008114290&amp;sign=ds&amp;title=&#31243;&#26234;&#2493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ngyuejin@263.net" TargetMode="External"/><Relationship Id="rId11" Type="http://schemas.openxmlformats.org/officeDocument/2006/relationships/hyperlink" Target="mailto:Dqr0723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wm64@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z.chsi.com.cn/bszyml/sch/getBz.jsp?dwdm=10712&amp;yxsdm=003&amp;zydm=090201&amp;yjfxdm=02&amp;dsbh=107121212008116021&amp;sign=ds&amp;title=&#39532;&#38155;&#2610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西北农林科技大学园艺学院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西北农林科技大学园艺学诚招博士后研究人员</dc:title>
  <dc:creator>孙光丽</dc:creator>
  <cp:lastModifiedBy>张春林</cp:lastModifiedBy>
  <cp:revision>2</cp:revision>
  <dcterms:created xsi:type="dcterms:W3CDTF">2015-09-30T07:59:00Z</dcterms:created>
  <dcterms:modified xsi:type="dcterms:W3CDTF">2015-09-30T07:59:00Z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